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727B9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7B93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727B9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727B9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27B93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727B93" w:rsidRDefault="0018080E" w:rsidP="0018080E">
      <w:pPr>
        <w:rPr>
          <w:rFonts w:ascii="Arial" w:hAnsi="Arial" w:cs="Arial"/>
          <w:sz w:val="14"/>
        </w:rPr>
      </w:pPr>
    </w:p>
    <w:p w14:paraId="2847C6FD" w14:textId="34FFD2A8" w:rsidR="0018080E" w:rsidRPr="00727B93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727B93">
        <w:rPr>
          <w:rFonts w:ascii="Arial" w:hAnsi="Arial" w:cs="Arial"/>
          <w:bCs/>
          <w:sz w:val="22"/>
          <w:szCs w:val="22"/>
        </w:rPr>
        <w:t xml:space="preserve"> pn.:</w:t>
      </w:r>
      <w:r w:rsidRPr="00727B93">
        <w:rPr>
          <w:rFonts w:ascii="Arial" w:hAnsi="Arial" w:cs="Arial"/>
          <w:b/>
          <w:sz w:val="22"/>
          <w:szCs w:val="22"/>
        </w:rPr>
        <w:t xml:space="preserve"> </w:t>
      </w:r>
      <w:r w:rsidRPr="00727B93">
        <w:rPr>
          <w:rFonts w:ascii="Arial" w:hAnsi="Arial" w:cs="Arial"/>
          <w:sz w:val="22"/>
          <w:szCs w:val="22"/>
        </w:rPr>
        <w:t>„</w:t>
      </w:r>
      <w:r w:rsidR="00E75997" w:rsidRPr="00727B93">
        <w:rPr>
          <w:rFonts w:ascii="Arial" w:hAnsi="Arial" w:cs="Arial"/>
          <w:b/>
          <w:bCs/>
          <w:sz w:val="22"/>
          <w:szCs w:val="22"/>
        </w:rPr>
        <w:t>Dostawa fabrycznie nowe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go</w:t>
      </w:r>
      <w:r w:rsidR="00E75997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podnośnika koszowego</w:t>
      </w:r>
      <w:r w:rsidRPr="00727B93">
        <w:rPr>
          <w:rFonts w:ascii="Arial" w:hAnsi="Arial" w:cs="Arial"/>
          <w:sz w:val="22"/>
          <w:szCs w:val="22"/>
        </w:rPr>
        <w:t>”</w:t>
      </w:r>
      <w:r w:rsidR="00961617" w:rsidRPr="00727B93">
        <w:rPr>
          <w:rFonts w:ascii="Arial" w:hAnsi="Arial" w:cs="Arial"/>
          <w:sz w:val="22"/>
          <w:szCs w:val="22"/>
        </w:rPr>
        <w:t xml:space="preserve"> </w:t>
      </w:r>
      <w:r w:rsidR="00727B93">
        <w:rPr>
          <w:rFonts w:ascii="Arial" w:hAnsi="Arial" w:cs="Arial"/>
          <w:sz w:val="22"/>
          <w:szCs w:val="22"/>
        </w:rPr>
        <w:t>(</w:t>
      </w:r>
      <w:r w:rsidR="00727B93" w:rsidRPr="00727B93">
        <w:rPr>
          <w:rFonts w:ascii="Arial" w:hAnsi="Arial" w:cs="Arial"/>
          <w:sz w:val="22"/>
          <w:szCs w:val="22"/>
        </w:rPr>
        <w:t>ZP.</w:t>
      </w:r>
      <w:r w:rsidR="00425A1F">
        <w:rPr>
          <w:rFonts w:ascii="Arial" w:hAnsi="Arial" w:cs="Arial"/>
          <w:sz w:val="22"/>
          <w:szCs w:val="22"/>
        </w:rPr>
        <w:t>20</w:t>
      </w:r>
      <w:r w:rsidR="00727B93" w:rsidRPr="00727B93">
        <w:rPr>
          <w:rFonts w:ascii="Arial" w:hAnsi="Arial" w:cs="Arial"/>
          <w:sz w:val="22"/>
          <w:szCs w:val="22"/>
        </w:rPr>
        <w:t>.0</w:t>
      </w:r>
      <w:r w:rsidR="00425A1F">
        <w:rPr>
          <w:rFonts w:ascii="Arial" w:hAnsi="Arial" w:cs="Arial"/>
          <w:sz w:val="22"/>
          <w:szCs w:val="22"/>
        </w:rPr>
        <w:t>8</w:t>
      </w:r>
      <w:r w:rsidR="00727B93" w:rsidRPr="00727B93">
        <w:rPr>
          <w:rFonts w:ascii="Arial" w:hAnsi="Arial" w:cs="Arial"/>
          <w:sz w:val="22"/>
          <w:szCs w:val="22"/>
        </w:rPr>
        <w:t>.2025.DPK</w:t>
      </w:r>
      <w:r w:rsidR="00425A1F">
        <w:rPr>
          <w:rFonts w:ascii="Arial" w:hAnsi="Arial" w:cs="Arial"/>
          <w:sz w:val="22"/>
          <w:szCs w:val="22"/>
        </w:rPr>
        <w:t>2</w:t>
      </w:r>
      <w:r w:rsidR="00727B93">
        <w:rPr>
          <w:rFonts w:ascii="Arial" w:hAnsi="Arial" w:cs="Arial"/>
          <w:sz w:val="22"/>
          <w:szCs w:val="22"/>
        </w:rPr>
        <w:t>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727B93" w:rsidRPr="00727B93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727B9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727B93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B93" w:rsidRPr="00727B93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</w:tcPr>
          <w:p w14:paraId="2B366354" w14:textId="30FB23CA" w:rsidR="00297897" w:rsidRPr="00727B93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727B9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727B93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1DE2569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727B93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</w:tcPr>
          <w:p w14:paraId="08AAC97D" w14:textId="41B5B6B7" w:rsidR="00AE19D5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727B93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</w:tcPr>
          <w:p w14:paraId="1B0064FB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727B93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vAlign w:val="center"/>
          </w:tcPr>
          <w:p w14:paraId="73211463" w14:textId="386E88D5" w:rsidR="00297897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002809E8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240B84CE" w14:textId="7F4EFFF4" w:rsidR="00297897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64E42FFF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</w:tcPr>
          <w:p w14:paraId="673C7B0A" w14:textId="4F9E0521" w:rsidR="00297897" w:rsidRPr="00727B93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727B93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</w:tcPr>
          <w:p w14:paraId="76CF33BD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</w:tcPr>
          <w:p w14:paraId="6C83D688" w14:textId="28A8CE62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</w:tcPr>
          <w:p w14:paraId="18CA0FE0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</w:tcPr>
          <w:p w14:paraId="3B32A5EA" w14:textId="6E2D48F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</w:tcPr>
          <w:p w14:paraId="2113D209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</w:tcPr>
          <w:p w14:paraId="6FA18EE3" w14:textId="39866CF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</w:tcPr>
          <w:p w14:paraId="23F38325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</w:tcPr>
          <w:p w14:paraId="1F245CEF" w14:textId="7349B39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</w:tcPr>
          <w:p w14:paraId="510E061A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39D408DC" w14:textId="3BDE15C7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</w:tcPr>
          <w:p w14:paraId="1664BFAF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4528572B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736F9B90" w14:textId="02274D2D" w:rsidR="00E75997" w:rsidRPr="00727B93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ID Techniczne (ezamowienia.gov.pl)</w:t>
            </w:r>
          </w:p>
        </w:tc>
        <w:tc>
          <w:tcPr>
            <w:tcW w:w="5093" w:type="dxa"/>
            <w:gridSpan w:val="2"/>
          </w:tcPr>
          <w:p w14:paraId="1BAFDFC5" w14:textId="77777777" w:rsidR="00E75997" w:rsidRPr="00727B93" w:rsidRDefault="00E75997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26CB2AC5" w14:textId="76C368A6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</w:tcPr>
          <w:p w14:paraId="5B349710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7A81BA1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</w:tcPr>
          <w:p w14:paraId="1489AFE5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727B93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727B93" w:rsidRPr="00727B93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</w:tcPr>
          <w:p w14:paraId="260BF7F6" w14:textId="41DBCB9C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727B93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</w:tcPr>
          <w:p w14:paraId="1DF5CC63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727B93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727B93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727B93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727B93" w:rsidRPr="00727B93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05742C5" w14:textId="75691664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</w:tcPr>
          <w:p w14:paraId="25772335" w14:textId="58C8238B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727B93" w:rsidRPr="00727B93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BD79487" w14:textId="46D070B4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727B93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727B9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727B93">
              <w:rPr>
                <w:rFonts w:ascii="Arial" w:hAnsi="Arial" w:cs="Arial"/>
                <w:color w:val="auto"/>
                <w:sz w:val="20"/>
                <w:szCs w:val="20"/>
              </w:rPr>
              <w:t>775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</w:tcPr>
          <w:p w14:paraId="7E16C7B9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727B93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727B93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727B93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727B93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727B93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727B93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727B93" w:rsidRPr="00727B93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0A5100CC" w14:textId="26983EDB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</w:tcPr>
          <w:p w14:paraId="61A8E650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7B93" w:rsidRPr="00727B93" w14:paraId="34445953" w14:textId="77777777" w:rsidTr="00E7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03"/>
        </w:trPr>
        <w:tc>
          <w:tcPr>
            <w:tcW w:w="3969" w:type="dxa"/>
          </w:tcPr>
          <w:p w14:paraId="052B730B" w14:textId="77777777" w:rsidR="00E75997" w:rsidRPr="00727B93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Osoby do kontaktu w trakcie realizacji</w:t>
            </w:r>
          </w:p>
          <w:p w14:paraId="66C74A24" w14:textId="6EE92830" w:rsidR="00E75997" w:rsidRPr="00727B93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</w:tc>
        <w:tc>
          <w:tcPr>
            <w:tcW w:w="5093" w:type="dxa"/>
            <w:gridSpan w:val="2"/>
          </w:tcPr>
          <w:p w14:paraId="322C74C2" w14:textId="7DB2CE17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E8811A9" w14:textId="3978CAA2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06743C92" w14:textId="751A82C4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727B93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727B9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15CBCF2" w:rsidR="00AE19D5" w:rsidRPr="00727B93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727B93">
        <w:rPr>
          <w:rFonts w:ascii="Arial" w:hAnsi="Arial" w:cs="Arial"/>
          <w:b/>
          <w:bCs/>
          <w:sz w:val="22"/>
          <w:szCs w:val="22"/>
        </w:rPr>
        <w:t>dostawy</w:t>
      </w:r>
      <w:r w:rsidRPr="00727B93">
        <w:rPr>
          <w:rFonts w:ascii="Arial" w:hAnsi="Arial" w:cs="Arial"/>
          <w:sz w:val="22"/>
          <w:szCs w:val="22"/>
        </w:rPr>
        <w:t xml:space="preserve"> </w:t>
      </w:r>
      <w:r w:rsidR="008C19EC" w:rsidRPr="00727B93">
        <w:rPr>
          <w:rFonts w:ascii="Arial" w:hAnsi="Arial" w:cs="Arial"/>
          <w:b/>
          <w:bCs/>
          <w:sz w:val="22"/>
          <w:szCs w:val="22"/>
        </w:rPr>
        <w:t>fabrycznie nowe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go</w:t>
      </w:r>
      <w:r w:rsidR="008C19EC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podnośnika koszowego</w:t>
      </w:r>
      <w:r w:rsidR="00E13E36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727B93">
        <w:rPr>
          <w:rFonts w:ascii="Arial" w:hAnsi="Arial" w:cs="Arial"/>
          <w:bCs/>
          <w:sz w:val="22"/>
          <w:szCs w:val="22"/>
        </w:rPr>
        <w:t>za cenę ogółem</w:t>
      </w:r>
      <w:r w:rsidR="00365CE2" w:rsidRPr="00727B93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727B93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727B93">
        <w:rPr>
          <w:rFonts w:ascii="Arial" w:hAnsi="Arial" w:cs="Arial"/>
          <w:bCs/>
          <w:sz w:val="22"/>
          <w:szCs w:val="22"/>
        </w:rPr>
        <w:t>n</w:t>
      </w:r>
      <w:r w:rsidR="00AE19D5" w:rsidRPr="00727B93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727B93">
        <w:rPr>
          <w:rFonts w:ascii="Arial" w:hAnsi="Arial" w:cs="Arial"/>
          <w:bCs/>
          <w:sz w:val="22"/>
          <w:szCs w:val="22"/>
        </w:rPr>
        <w:t>podatk</w:t>
      </w:r>
      <w:r w:rsidRPr="00727B93">
        <w:rPr>
          <w:rFonts w:ascii="Arial" w:hAnsi="Arial" w:cs="Arial"/>
          <w:bCs/>
          <w:sz w:val="22"/>
          <w:szCs w:val="22"/>
        </w:rPr>
        <w:t>u</w:t>
      </w:r>
      <w:r w:rsidR="00AE19D5" w:rsidRPr="00727B93">
        <w:rPr>
          <w:rFonts w:ascii="Arial" w:hAnsi="Arial" w:cs="Arial"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>od towarów i usług</w:t>
      </w:r>
      <w:r w:rsidR="00AE19D5" w:rsidRPr="00727B93">
        <w:rPr>
          <w:rFonts w:ascii="Arial" w:hAnsi="Arial" w:cs="Arial"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>(</w:t>
      </w:r>
      <w:r w:rsidR="00AE19D5" w:rsidRPr="00727B93">
        <w:rPr>
          <w:rFonts w:ascii="Arial" w:hAnsi="Arial" w:cs="Arial"/>
          <w:bCs/>
          <w:sz w:val="22"/>
          <w:szCs w:val="22"/>
        </w:rPr>
        <w:t>……%</w:t>
      </w:r>
      <w:r w:rsidRPr="00727B93">
        <w:rPr>
          <w:rFonts w:ascii="Arial" w:hAnsi="Arial" w:cs="Arial"/>
          <w:bCs/>
          <w:sz w:val="22"/>
          <w:szCs w:val="22"/>
        </w:rPr>
        <w:t>)</w:t>
      </w:r>
      <w:r w:rsidR="00AE19D5" w:rsidRPr="00727B93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727B9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727B93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727B93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EF17683" w:rsidR="007A70F4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Dane oferowane</w:t>
      </w:r>
      <w:r w:rsidR="00727B93" w:rsidRPr="00727B93">
        <w:rPr>
          <w:rFonts w:ascii="Arial" w:hAnsi="Arial" w:cs="Arial"/>
          <w:b/>
          <w:sz w:val="22"/>
          <w:szCs w:val="22"/>
        </w:rPr>
        <w:t>go</w:t>
      </w:r>
      <w:r w:rsidRPr="00727B93">
        <w:rPr>
          <w:rFonts w:ascii="Arial" w:hAnsi="Arial" w:cs="Arial"/>
          <w:b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sz w:val="22"/>
          <w:szCs w:val="22"/>
        </w:rPr>
        <w:t>podnośnika koszowego</w:t>
      </w:r>
      <w:r w:rsidRPr="00727B93">
        <w:rPr>
          <w:rFonts w:ascii="Arial" w:hAnsi="Arial" w:cs="Arial"/>
          <w:b/>
          <w:sz w:val="22"/>
          <w:szCs w:val="22"/>
        </w:rPr>
        <w:t>:</w:t>
      </w:r>
    </w:p>
    <w:p w14:paraId="56F2FFCC" w14:textId="2DF7AB67" w:rsidR="007A70F4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marka: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model / typ: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rok produkcji: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727B93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10212" w:type="dxa"/>
        <w:tblInd w:w="-431" w:type="dxa"/>
        <w:tblLook w:val="04A0" w:firstRow="1" w:lastRow="0" w:firstColumn="1" w:lastColumn="0" w:noHBand="0" w:noVBand="1"/>
      </w:tblPr>
      <w:tblGrid>
        <w:gridCol w:w="654"/>
        <w:gridCol w:w="6435"/>
        <w:gridCol w:w="3123"/>
      </w:tblGrid>
      <w:tr w:rsidR="000F0D3A" w:rsidRPr="000F0D3A" w14:paraId="4AE03D25" w14:textId="77777777" w:rsidTr="00213A91">
        <w:trPr>
          <w:trHeight w:val="411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040B650" w14:textId="19AE7741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6435" w:type="dxa"/>
            <w:shd w:val="clear" w:color="auto" w:fill="C5E0B3" w:themeFill="accent6" w:themeFillTint="66"/>
            <w:vAlign w:val="center"/>
          </w:tcPr>
          <w:p w14:paraId="5A98EA44" w14:textId="40B55D85" w:rsidR="00213A91" w:rsidRPr="00727B93" w:rsidRDefault="00213A91" w:rsidP="005208E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WARUNKI *</w:t>
            </w:r>
          </w:p>
        </w:tc>
        <w:tc>
          <w:tcPr>
            <w:tcW w:w="3123" w:type="dxa"/>
            <w:shd w:val="clear" w:color="auto" w:fill="C5E0B3" w:themeFill="accent6" w:themeFillTint="66"/>
            <w:vAlign w:val="center"/>
          </w:tcPr>
          <w:p w14:paraId="6667FE6A" w14:textId="7B555C64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Spełnianie warunków</w:t>
            </w:r>
          </w:p>
          <w:p w14:paraId="3E9828C9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technicznych</w:t>
            </w:r>
          </w:p>
          <w:p w14:paraId="6E617FA8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(wypełnia Wykonawca)</w:t>
            </w:r>
          </w:p>
          <w:p w14:paraId="2D6B4BAA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TAK/NIE/konkretny</w:t>
            </w:r>
          </w:p>
          <w:p w14:paraId="2D9F1473" w14:textId="08428783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parametr*</w:t>
            </w:r>
          </w:p>
        </w:tc>
      </w:tr>
      <w:tr w:rsidR="000F0D3A" w:rsidRPr="000F0D3A" w14:paraId="3EE839F9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3810CCD" w14:textId="0DCD800B" w:rsidR="00213A91" w:rsidRPr="002D529B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35" w:type="dxa"/>
            <w:vAlign w:val="center"/>
          </w:tcPr>
          <w:p w14:paraId="395F9C48" w14:textId="427B32B5" w:rsidR="00213A91" w:rsidRPr="002D529B" w:rsidRDefault="00727B93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fabrycznie nowy, nieużywany, wyprodukowany nie wcześniej niż w 202</w:t>
            </w:r>
            <w:r w:rsidR="00425A1F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roku, nieuszkodzony, sprawny technicznie, </w:t>
            </w:r>
          </w:p>
        </w:tc>
        <w:tc>
          <w:tcPr>
            <w:tcW w:w="3123" w:type="dxa"/>
            <w:vAlign w:val="center"/>
          </w:tcPr>
          <w:p w14:paraId="7A58E222" w14:textId="6FEB8524" w:rsidR="00213A91" w:rsidRPr="002D529B" w:rsidRDefault="00213A91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0F0D3A" w14:paraId="7C93D5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EA23334" w14:textId="657D7A30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35" w:type="dxa"/>
            <w:vAlign w:val="center"/>
          </w:tcPr>
          <w:p w14:paraId="4F931DF1" w14:textId="1C7F8E40" w:rsidR="00727B93" w:rsidRPr="002D529B" w:rsidRDefault="00727B93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podwozie DMC</w:t>
            </w:r>
          </w:p>
        </w:tc>
        <w:tc>
          <w:tcPr>
            <w:tcW w:w="3123" w:type="dxa"/>
            <w:vAlign w:val="center"/>
          </w:tcPr>
          <w:p w14:paraId="59F08E66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0F0D3A" w14:paraId="4E8199D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AB89EAE" w14:textId="19C58105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35" w:type="dxa"/>
            <w:vAlign w:val="center"/>
          </w:tcPr>
          <w:p w14:paraId="77AC6195" w14:textId="776C9AE7" w:rsidR="00727B93" w:rsidRPr="000F0D3A" w:rsidRDefault="002D529B" w:rsidP="00727B93">
            <w:pPr>
              <w:rPr>
                <w:rFonts w:ascii="Arial" w:hAnsi="Arial" w:cs="Arial"/>
                <w:bCs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silnik wysokoprężny min. Euro 6</w:t>
            </w:r>
          </w:p>
        </w:tc>
        <w:tc>
          <w:tcPr>
            <w:tcW w:w="3123" w:type="dxa"/>
            <w:vAlign w:val="center"/>
          </w:tcPr>
          <w:p w14:paraId="2B28924F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D4D75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B2DE332" w14:textId="48F360C7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35" w:type="dxa"/>
            <w:vAlign w:val="center"/>
          </w:tcPr>
          <w:p w14:paraId="0A71E64F" w14:textId="3EECF483" w:rsidR="00727B93" w:rsidRPr="002D529B" w:rsidRDefault="002D529B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kabina </w:t>
            </w:r>
            <w:r w:rsidR="00425A1F">
              <w:rPr>
                <w:rFonts w:ascii="Arial" w:hAnsi="Arial" w:cs="Arial"/>
                <w:bCs/>
                <w:iCs/>
                <w:sz w:val="20"/>
                <w:szCs w:val="20"/>
              </w:rPr>
              <w:t>min. dwuosobowa</w:t>
            </w:r>
          </w:p>
        </w:tc>
        <w:tc>
          <w:tcPr>
            <w:tcW w:w="3123" w:type="dxa"/>
            <w:vAlign w:val="center"/>
          </w:tcPr>
          <w:p w14:paraId="4E9D22D0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2E328D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497B4F6" w14:textId="78F840B1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35" w:type="dxa"/>
            <w:vAlign w:val="center"/>
          </w:tcPr>
          <w:p w14:paraId="4B0603AE" w14:textId="1267E41A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pojemność silnika</w:t>
            </w:r>
          </w:p>
        </w:tc>
        <w:tc>
          <w:tcPr>
            <w:tcW w:w="3123" w:type="dxa"/>
            <w:vAlign w:val="center"/>
          </w:tcPr>
          <w:p w14:paraId="40C7FA8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90D218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20437F" w14:textId="66D6BDD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35" w:type="dxa"/>
            <w:vAlign w:val="center"/>
          </w:tcPr>
          <w:p w14:paraId="5FCA2306" w14:textId="7441AC1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moc silnika</w:t>
            </w:r>
          </w:p>
        </w:tc>
        <w:tc>
          <w:tcPr>
            <w:tcW w:w="3123" w:type="dxa"/>
            <w:vAlign w:val="center"/>
          </w:tcPr>
          <w:p w14:paraId="68AE7D63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1CF3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CBDE15F" w14:textId="573E1382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35" w:type="dxa"/>
            <w:vAlign w:val="center"/>
          </w:tcPr>
          <w:p w14:paraId="7B7BF178" w14:textId="023CE987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skrzynia biegów manualna</w:t>
            </w:r>
          </w:p>
        </w:tc>
        <w:tc>
          <w:tcPr>
            <w:tcW w:w="3123" w:type="dxa"/>
            <w:vAlign w:val="center"/>
          </w:tcPr>
          <w:p w14:paraId="5CEB8160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30BDC0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B22F942" w14:textId="4264AFA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435" w:type="dxa"/>
            <w:vAlign w:val="center"/>
          </w:tcPr>
          <w:p w14:paraId="57C10F26" w14:textId="21ADA64F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elektrycznie sterowane szyby</w:t>
            </w:r>
          </w:p>
        </w:tc>
        <w:tc>
          <w:tcPr>
            <w:tcW w:w="3123" w:type="dxa"/>
            <w:vAlign w:val="center"/>
          </w:tcPr>
          <w:p w14:paraId="246F0B2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107D1F3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12C83A9" w14:textId="2BB3CC2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435" w:type="dxa"/>
            <w:vAlign w:val="center"/>
          </w:tcPr>
          <w:p w14:paraId="23C38AD7" w14:textId="7D5B1C0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klimatyzacja manualna</w:t>
            </w:r>
          </w:p>
        </w:tc>
        <w:tc>
          <w:tcPr>
            <w:tcW w:w="3123" w:type="dxa"/>
            <w:vAlign w:val="center"/>
          </w:tcPr>
          <w:p w14:paraId="1FB2268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D18117C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468065F" w14:textId="71628C9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435" w:type="dxa"/>
            <w:vAlign w:val="center"/>
          </w:tcPr>
          <w:p w14:paraId="35C93CE5" w14:textId="3F34A87C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maty przejazdowe pod koła o długości pojazdu</w:t>
            </w:r>
          </w:p>
        </w:tc>
        <w:tc>
          <w:tcPr>
            <w:tcW w:w="3123" w:type="dxa"/>
            <w:vAlign w:val="center"/>
          </w:tcPr>
          <w:p w14:paraId="0431FF34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98EC67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8432FE" w14:textId="03D2276E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435" w:type="dxa"/>
            <w:vAlign w:val="center"/>
          </w:tcPr>
          <w:p w14:paraId="59A519BB" w14:textId="7FFA5B7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wysokość robocza</w:t>
            </w:r>
          </w:p>
        </w:tc>
        <w:tc>
          <w:tcPr>
            <w:tcW w:w="3123" w:type="dxa"/>
            <w:vAlign w:val="center"/>
          </w:tcPr>
          <w:p w14:paraId="2DD90482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C51A61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E3E54EB" w14:textId="0BEA306E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435" w:type="dxa"/>
            <w:vAlign w:val="center"/>
          </w:tcPr>
          <w:p w14:paraId="084C80C2" w14:textId="66191466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zasięg boczny (80 kg)</w:t>
            </w:r>
          </w:p>
        </w:tc>
        <w:tc>
          <w:tcPr>
            <w:tcW w:w="3123" w:type="dxa"/>
            <w:vAlign w:val="center"/>
          </w:tcPr>
          <w:p w14:paraId="79F44D97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632F99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17BF918" w14:textId="58C52B9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435" w:type="dxa"/>
            <w:vAlign w:val="center"/>
          </w:tcPr>
          <w:p w14:paraId="4C0FF4F8" w14:textId="1FE85C06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minimalny udźwig kosza</w:t>
            </w:r>
          </w:p>
        </w:tc>
        <w:tc>
          <w:tcPr>
            <w:tcW w:w="3123" w:type="dxa"/>
            <w:vAlign w:val="center"/>
          </w:tcPr>
          <w:p w14:paraId="1B35B37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17EC138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DCD804E" w14:textId="0CD5627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435" w:type="dxa"/>
            <w:vAlign w:val="center"/>
          </w:tcPr>
          <w:p w14:paraId="3FC0089A" w14:textId="59500E39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kosz aluminiowy rurkowy o wymiarach</w:t>
            </w:r>
          </w:p>
        </w:tc>
        <w:tc>
          <w:tcPr>
            <w:tcW w:w="3123" w:type="dxa"/>
            <w:vAlign w:val="center"/>
          </w:tcPr>
          <w:p w14:paraId="4516D4BC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7642F7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D8438DE" w14:textId="59450FFC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435" w:type="dxa"/>
            <w:vAlign w:val="center"/>
          </w:tcPr>
          <w:p w14:paraId="348672BE" w14:textId="2F4835A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podwozia zdalne</w:t>
            </w:r>
          </w:p>
        </w:tc>
        <w:tc>
          <w:tcPr>
            <w:tcW w:w="3123" w:type="dxa"/>
            <w:vAlign w:val="center"/>
          </w:tcPr>
          <w:p w14:paraId="24ECB18D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BA9F3B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FF16AC4" w14:textId="4304840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435" w:type="dxa"/>
            <w:vAlign w:val="center"/>
          </w:tcPr>
          <w:p w14:paraId="2B99C742" w14:textId="52CA869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kosza</w:t>
            </w:r>
          </w:p>
        </w:tc>
        <w:tc>
          <w:tcPr>
            <w:tcW w:w="3123" w:type="dxa"/>
            <w:vAlign w:val="center"/>
          </w:tcPr>
          <w:p w14:paraId="457DF196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4BDC5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7FD30A4" w14:textId="1384D212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6435" w:type="dxa"/>
            <w:vAlign w:val="center"/>
          </w:tcPr>
          <w:p w14:paraId="073FCD63" w14:textId="2906E12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obrót kolumny podnośnika</w:t>
            </w:r>
          </w:p>
        </w:tc>
        <w:tc>
          <w:tcPr>
            <w:tcW w:w="3123" w:type="dxa"/>
            <w:vAlign w:val="center"/>
          </w:tcPr>
          <w:p w14:paraId="35B7163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63A5DC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049E6E6" w14:textId="4BABBDA3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6435" w:type="dxa"/>
            <w:vAlign w:val="center"/>
          </w:tcPr>
          <w:p w14:paraId="1E2BD4AE" w14:textId="12BF027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obrót kosza</w:t>
            </w:r>
          </w:p>
        </w:tc>
        <w:tc>
          <w:tcPr>
            <w:tcW w:w="3123" w:type="dxa"/>
            <w:vAlign w:val="center"/>
          </w:tcPr>
          <w:p w14:paraId="128AE9DC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95B85C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A31BF93" w14:textId="3A5E39E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435" w:type="dxa"/>
            <w:vAlign w:val="center"/>
          </w:tcPr>
          <w:p w14:paraId="518F4571" w14:textId="0051F20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automatyczne poziomowanie podnośnika</w:t>
            </w:r>
          </w:p>
        </w:tc>
        <w:tc>
          <w:tcPr>
            <w:tcW w:w="3123" w:type="dxa"/>
            <w:vAlign w:val="center"/>
          </w:tcPr>
          <w:p w14:paraId="0067CE2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4BBBDD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B58451D" w14:textId="7BEC6F5F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435" w:type="dxa"/>
            <w:vAlign w:val="center"/>
          </w:tcPr>
          <w:p w14:paraId="24602794" w14:textId="0266D18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przednie podpory rozsuwane hydraulicznie do boku i opuszczane pionowo w dół</w:t>
            </w:r>
          </w:p>
        </w:tc>
        <w:tc>
          <w:tcPr>
            <w:tcW w:w="3123" w:type="dxa"/>
            <w:vAlign w:val="center"/>
          </w:tcPr>
          <w:p w14:paraId="17DB1B8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447751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31FBB9E" w14:textId="2C5CDC47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6435" w:type="dxa"/>
            <w:vAlign w:val="center"/>
          </w:tcPr>
          <w:p w14:paraId="636D7556" w14:textId="1DB94D0E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tylne podpory hydraulicznie opuszczane pionowo w dół</w:t>
            </w:r>
          </w:p>
        </w:tc>
        <w:tc>
          <w:tcPr>
            <w:tcW w:w="3123" w:type="dxa"/>
            <w:vAlign w:val="center"/>
          </w:tcPr>
          <w:p w14:paraId="793B556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39C2C52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E273B" w14:textId="753A2CE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6435" w:type="dxa"/>
            <w:vAlign w:val="center"/>
          </w:tcPr>
          <w:p w14:paraId="1B53C98B" w14:textId="77E9629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możliwość pracy urządzenia z podporami pozostającymi w obrysie pojazdu</w:t>
            </w:r>
          </w:p>
        </w:tc>
        <w:tc>
          <w:tcPr>
            <w:tcW w:w="3123" w:type="dxa"/>
            <w:vAlign w:val="center"/>
          </w:tcPr>
          <w:p w14:paraId="78679B6E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EE7812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8F7BCF0" w14:textId="68299F2C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6435" w:type="dxa"/>
            <w:vAlign w:val="center"/>
          </w:tcPr>
          <w:p w14:paraId="53182FAF" w14:textId="19EF9A2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start/stop silnika z kosza</w:t>
            </w:r>
          </w:p>
        </w:tc>
        <w:tc>
          <w:tcPr>
            <w:tcW w:w="3123" w:type="dxa"/>
            <w:vAlign w:val="center"/>
          </w:tcPr>
          <w:p w14:paraId="61EA2703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C1285F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015E41" w14:textId="7B1E514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6435" w:type="dxa"/>
            <w:vAlign w:val="center"/>
          </w:tcPr>
          <w:p w14:paraId="1D899E96" w14:textId="68ED2100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podkłady pod podpory</w:t>
            </w:r>
          </w:p>
        </w:tc>
        <w:tc>
          <w:tcPr>
            <w:tcW w:w="3123" w:type="dxa"/>
            <w:vAlign w:val="center"/>
          </w:tcPr>
          <w:p w14:paraId="4395921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D54FCE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AE62558" w14:textId="6A2102AB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6435" w:type="dxa"/>
            <w:vAlign w:val="center"/>
          </w:tcPr>
          <w:p w14:paraId="1A339F4D" w14:textId="4A5FF43C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 kaski, 2 pasy bezpieczeństwa</w:t>
            </w:r>
          </w:p>
        </w:tc>
        <w:tc>
          <w:tcPr>
            <w:tcW w:w="3123" w:type="dxa"/>
            <w:vAlign w:val="center"/>
          </w:tcPr>
          <w:p w14:paraId="49730A0A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01FBE226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29DDB23" w14:textId="62DEA3F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6435" w:type="dxa"/>
            <w:vAlign w:val="center"/>
          </w:tcPr>
          <w:p w14:paraId="2CECC3CE" w14:textId="1CEFBE1D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awaryjne sterowanie przy pomocy ręcznej pompy hydraulicznej</w:t>
            </w:r>
          </w:p>
        </w:tc>
        <w:tc>
          <w:tcPr>
            <w:tcW w:w="3123" w:type="dxa"/>
            <w:vAlign w:val="center"/>
          </w:tcPr>
          <w:p w14:paraId="1220738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537319B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EBF4829" w14:textId="2415ADE1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6435" w:type="dxa"/>
            <w:vAlign w:val="center"/>
          </w:tcPr>
          <w:p w14:paraId="3B403917" w14:textId="210BBBDD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licznik motogodzin</w:t>
            </w:r>
          </w:p>
        </w:tc>
        <w:tc>
          <w:tcPr>
            <w:tcW w:w="3123" w:type="dxa"/>
            <w:vAlign w:val="center"/>
          </w:tcPr>
          <w:p w14:paraId="29DB0C4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536D861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C7DD414" w14:textId="482FDC8A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6435" w:type="dxa"/>
            <w:vAlign w:val="center"/>
          </w:tcPr>
          <w:p w14:paraId="023E08DE" w14:textId="0EDC8F9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inklinometr</w:t>
            </w:r>
          </w:p>
        </w:tc>
        <w:tc>
          <w:tcPr>
            <w:tcW w:w="3123" w:type="dxa"/>
            <w:vAlign w:val="center"/>
          </w:tcPr>
          <w:p w14:paraId="20E6DB0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24A3D4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E933378" w14:textId="17E2A3B3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6435" w:type="dxa"/>
            <w:vAlign w:val="center"/>
          </w:tcPr>
          <w:p w14:paraId="702A86B1" w14:textId="47520F4A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wewnętrzne wyposażenie: dywaniki i pokrowce na siedzenia, radioodbiornik z głośnikami i anteną</w:t>
            </w:r>
          </w:p>
        </w:tc>
        <w:tc>
          <w:tcPr>
            <w:tcW w:w="3123" w:type="dxa"/>
            <w:vAlign w:val="center"/>
          </w:tcPr>
          <w:p w14:paraId="2A7E1722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D2848AA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AE1B69B" w14:textId="09662FFC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6435" w:type="dxa"/>
            <w:vAlign w:val="center"/>
          </w:tcPr>
          <w:p w14:paraId="502734EB" w14:textId="5D402FA4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wysięgnik teleskopowy nie składany podwójnie, wysuwany przy pomocy cylindrów hydraulicznych dwustronnego działania</w:t>
            </w:r>
          </w:p>
        </w:tc>
        <w:tc>
          <w:tcPr>
            <w:tcW w:w="3123" w:type="dxa"/>
            <w:vAlign w:val="center"/>
          </w:tcPr>
          <w:p w14:paraId="0B2608B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0D332C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15D56B9" w14:textId="5BB8E856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6435" w:type="dxa"/>
            <w:vAlign w:val="center"/>
          </w:tcPr>
          <w:p w14:paraId="04D4E1D5" w14:textId="1746FAE2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automatyczny powrót do pozycji transportowej urządzenia</w:t>
            </w:r>
          </w:p>
        </w:tc>
        <w:tc>
          <w:tcPr>
            <w:tcW w:w="3123" w:type="dxa"/>
            <w:vAlign w:val="center"/>
          </w:tcPr>
          <w:p w14:paraId="75E86E0F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222279F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54C3583" w14:textId="650A870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6435" w:type="dxa"/>
            <w:vAlign w:val="center"/>
          </w:tcPr>
          <w:p w14:paraId="57ADA75F" w14:textId="36048722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skrzynka narzędziowa o wymiarach</w:t>
            </w:r>
          </w:p>
        </w:tc>
        <w:tc>
          <w:tcPr>
            <w:tcW w:w="3123" w:type="dxa"/>
            <w:vAlign w:val="center"/>
          </w:tcPr>
          <w:p w14:paraId="3BFADDF9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04F9EA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6E9789" w14:textId="35FDDF0A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33</w:t>
            </w:r>
          </w:p>
        </w:tc>
        <w:tc>
          <w:tcPr>
            <w:tcW w:w="6435" w:type="dxa"/>
            <w:vAlign w:val="center"/>
          </w:tcPr>
          <w:p w14:paraId="7BB82CB8" w14:textId="27953B5F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belka błyskowa na dachu kabiny</w:t>
            </w:r>
          </w:p>
        </w:tc>
        <w:tc>
          <w:tcPr>
            <w:tcW w:w="3123" w:type="dxa"/>
            <w:vAlign w:val="center"/>
          </w:tcPr>
          <w:p w14:paraId="639899C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6577520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CBC059F" w14:textId="41DEB283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6435" w:type="dxa"/>
            <w:vAlign w:val="center"/>
          </w:tcPr>
          <w:p w14:paraId="44307635" w14:textId="2CEF3BDD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burty o wysokości min. 10 cm zamontowane wzdłuż podestu</w:t>
            </w:r>
          </w:p>
        </w:tc>
        <w:tc>
          <w:tcPr>
            <w:tcW w:w="3123" w:type="dxa"/>
            <w:vAlign w:val="center"/>
          </w:tcPr>
          <w:p w14:paraId="1233BA1B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3851B98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19851E5" w14:textId="358CD45C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435" w:type="dxa"/>
            <w:vAlign w:val="center"/>
          </w:tcPr>
          <w:p w14:paraId="2B8AA6DE" w14:textId="17E38CB5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fartuchy przeciw błotne kół przednich</w:t>
            </w:r>
          </w:p>
        </w:tc>
        <w:tc>
          <w:tcPr>
            <w:tcW w:w="3123" w:type="dxa"/>
            <w:vAlign w:val="center"/>
          </w:tcPr>
          <w:p w14:paraId="013062FA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456692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1500F" w14:textId="184044B0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435" w:type="dxa"/>
            <w:vAlign w:val="center"/>
          </w:tcPr>
          <w:p w14:paraId="2EB9112A" w14:textId="2257D849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lusterka wsteczne wg obowiązujących przepisów ruchu drogowego, lusterko wsteczne w kabinie</w:t>
            </w:r>
          </w:p>
        </w:tc>
        <w:tc>
          <w:tcPr>
            <w:tcW w:w="3123" w:type="dxa"/>
            <w:vAlign w:val="center"/>
          </w:tcPr>
          <w:p w14:paraId="0CD43733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28C76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BD17BEF" w14:textId="7E1A7B8E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435" w:type="dxa"/>
            <w:vAlign w:val="center"/>
          </w:tcPr>
          <w:p w14:paraId="3E8C5099" w14:textId="3EFB8E9A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wyposażenie standardowe pojazdu: koło zapasowe, podnośnik, komplet kluczy, trójkąt ostrzegawczy, gaśnica, apteczka, klucz do kół</w:t>
            </w:r>
          </w:p>
        </w:tc>
        <w:tc>
          <w:tcPr>
            <w:tcW w:w="3123" w:type="dxa"/>
            <w:vAlign w:val="center"/>
          </w:tcPr>
          <w:p w14:paraId="27FCD014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0A91FA5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B025A6A" w14:textId="61AB762A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6435" w:type="dxa"/>
            <w:vAlign w:val="center"/>
          </w:tcPr>
          <w:p w14:paraId="2453850D" w14:textId="5EAC7D27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okres gwarancji na podnośnik koszowy wraz z wyposażeniem określonym w niniejszej tabeli oraz zgodnie z zapisami pkt. 3 rozdziału 1 SWZ</w:t>
            </w:r>
          </w:p>
        </w:tc>
        <w:tc>
          <w:tcPr>
            <w:tcW w:w="3123" w:type="dxa"/>
            <w:vAlign w:val="center"/>
          </w:tcPr>
          <w:p w14:paraId="332416F8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F29673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DC1A4F2" w14:textId="186BC5D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6435" w:type="dxa"/>
            <w:vAlign w:val="center"/>
          </w:tcPr>
          <w:p w14:paraId="34BDB43A" w14:textId="77777777" w:rsidR="00584D9F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wyposażenie montowane dodatkowo nie ma wpływu na gwarancję</w:t>
            </w:r>
          </w:p>
          <w:p w14:paraId="6CB7E3BE" w14:textId="5823E2F9" w:rsidR="00584D9F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fabryczną producenta pojazdu</w:t>
            </w:r>
            <w:r w:rsidR="007E620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(dotyczy wyposażenia wskazanego </w:t>
            </w:r>
          </w:p>
          <w:p w14:paraId="18E1AE75" w14:textId="65A8E595" w:rsidR="002D529B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 niniejszej tabeli)</w:t>
            </w:r>
          </w:p>
        </w:tc>
        <w:tc>
          <w:tcPr>
            <w:tcW w:w="3123" w:type="dxa"/>
            <w:vAlign w:val="center"/>
          </w:tcPr>
          <w:p w14:paraId="24EE907A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8FF078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58747A5" w14:textId="3D11862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435" w:type="dxa"/>
            <w:vAlign w:val="center"/>
          </w:tcPr>
          <w:p w14:paraId="71D46333" w14:textId="7ADAAE65" w:rsidR="002D529B" w:rsidRPr="00584D9F" w:rsidRDefault="00584D9F" w:rsidP="007E620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dostawa kompletnego podnośnika koszowego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3123" w:type="dxa"/>
            <w:vAlign w:val="center"/>
          </w:tcPr>
          <w:p w14:paraId="7BEE88B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F3539D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451D1E0" w14:textId="72F0FA9D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6435" w:type="dxa"/>
            <w:vAlign w:val="center"/>
          </w:tcPr>
          <w:p w14:paraId="01ED6D6C" w14:textId="6F01721B" w:rsidR="002D529B" w:rsidRPr="00584D9F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homologacja UE i inne niezbędne dokumenty do rejestracji pojazdu na terenie RP (np. homologacja ciężarowa na pojazd z możliwością odliczenia podatku VAT, karta pojazdu, itp.)</w:t>
            </w:r>
          </w:p>
        </w:tc>
        <w:tc>
          <w:tcPr>
            <w:tcW w:w="3123" w:type="dxa"/>
            <w:vAlign w:val="center"/>
          </w:tcPr>
          <w:p w14:paraId="0C8B8335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9385A92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730B281A" w14:textId="10119796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6435" w:type="dxa"/>
          </w:tcPr>
          <w:p w14:paraId="5CC6833A" w14:textId="70AFC72E" w:rsidR="002D529B" w:rsidRPr="00584D9F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podnośnik spełnia wymagania i posiada odpowiednie dokumenty niezbędne do jego rejestracji w jednostce UDT</w:t>
            </w:r>
          </w:p>
        </w:tc>
        <w:tc>
          <w:tcPr>
            <w:tcW w:w="3123" w:type="dxa"/>
          </w:tcPr>
          <w:p w14:paraId="0E0E64A9" w14:textId="30FEE37D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7E0F924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61F76F33" w14:textId="713457CF" w:rsidR="002D529B" w:rsidRPr="00584D9F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35" w:type="dxa"/>
          </w:tcPr>
          <w:p w14:paraId="1EC6D34C" w14:textId="550A303C" w:rsidR="002D529B" w:rsidRPr="00584D9F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komplet dokumentów i instrukcji w języku polskim w formie papierowej (np. instrukcja eksploatacji i konserwacji, instrukcja obsługi, książeczka przeglądów serwisowych, zalecenia odnośnie konserwacji i środków roboczych, książki gwarancyjne i zainstalowanego sprzętu, itp.),</w:t>
            </w:r>
          </w:p>
        </w:tc>
        <w:tc>
          <w:tcPr>
            <w:tcW w:w="3123" w:type="dxa"/>
          </w:tcPr>
          <w:p w14:paraId="6C71E166" w14:textId="3D6A0AAD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9B11768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3CC2DA48" w14:textId="7017992A" w:rsidR="002D529B" w:rsidRPr="00584D9F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35" w:type="dxa"/>
          </w:tcPr>
          <w:p w14:paraId="0331869A" w14:textId="7A34A5B4" w:rsidR="002D529B" w:rsidRPr="00584D9F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 xml:space="preserve">bezpłatne przeszkolenie personelu </w:t>
            </w:r>
            <w:r w:rsidR="00700293">
              <w:rPr>
                <w:rFonts w:ascii="Arial" w:hAnsi="Arial" w:cs="Arial"/>
                <w:sz w:val="20"/>
                <w:szCs w:val="20"/>
              </w:rPr>
              <w:t>Zamawiającego</w:t>
            </w:r>
            <w:r w:rsidRPr="00584D9F">
              <w:rPr>
                <w:rFonts w:ascii="Arial" w:hAnsi="Arial" w:cs="Arial"/>
                <w:sz w:val="20"/>
                <w:szCs w:val="20"/>
              </w:rPr>
              <w:t xml:space="preserve"> na miejscu dostawy w zakresie: uruchomienia, obsługi, eksploatacji i konserwacji dostarczonego pojazdu</w:t>
            </w:r>
          </w:p>
        </w:tc>
        <w:tc>
          <w:tcPr>
            <w:tcW w:w="3123" w:type="dxa"/>
          </w:tcPr>
          <w:p w14:paraId="1A3CCDD5" w14:textId="282867A4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03322" w14:textId="77777777" w:rsidR="00213A91" w:rsidRPr="000F0D3A" w:rsidRDefault="00213A91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74FF129F" w14:textId="39376ED6" w:rsidR="006442F8" w:rsidRPr="00727B93" w:rsidRDefault="00213A91" w:rsidP="00ED75BC">
      <w:pPr>
        <w:pStyle w:val="Akapitzlist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27B93">
        <w:rPr>
          <w:rFonts w:ascii="Arial" w:hAnsi="Arial" w:cs="Arial"/>
          <w:bCs/>
          <w:i/>
          <w:iCs/>
          <w:sz w:val="20"/>
          <w:szCs w:val="20"/>
        </w:rPr>
        <w:t xml:space="preserve">*brak wypełnienia którejkolwiek z pozycji </w:t>
      </w:r>
      <w:r w:rsidR="00ED75BC" w:rsidRPr="00727B93">
        <w:rPr>
          <w:rFonts w:ascii="Arial" w:hAnsi="Arial" w:cs="Arial"/>
          <w:bCs/>
          <w:i/>
          <w:iCs/>
          <w:sz w:val="20"/>
          <w:szCs w:val="20"/>
        </w:rPr>
        <w:t xml:space="preserve">lub nie wykazanie spełnienia któregokolwiek </w:t>
      </w:r>
      <w:r w:rsidR="00700293">
        <w:rPr>
          <w:rFonts w:ascii="Arial" w:hAnsi="Arial" w:cs="Arial"/>
          <w:bCs/>
          <w:i/>
          <w:iCs/>
          <w:sz w:val="20"/>
          <w:szCs w:val="20"/>
        </w:rPr>
        <w:br w:type="textWrapping" w:clear="all"/>
      </w:r>
      <w:r w:rsidR="00ED75BC" w:rsidRPr="00727B93">
        <w:rPr>
          <w:rFonts w:ascii="Arial" w:hAnsi="Arial" w:cs="Arial"/>
          <w:bCs/>
          <w:i/>
          <w:iCs/>
          <w:sz w:val="20"/>
          <w:szCs w:val="20"/>
        </w:rPr>
        <w:t xml:space="preserve">z parametrów technicznych </w:t>
      </w:r>
      <w:r w:rsidRPr="00727B93">
        <w:rPr>
          <w:rFonts w:ascii="Arial" w:hAnsi="Arial" w:cs="Arial"/>
          <w:bCs/>
          <w:i/>
          <w:iCs/>
          <w:sz w:val="20"/>
          <w:szCs w:val="20"/>
        </w:rPr>
        <w:t>powoduje odrzucenie oferty</w:t>
      </w:r>
    </w:p>
    <w:p w14:paraId="2B2D50CC" w14:textId="77777777" w:rsidR="00DE4A28" w:rsidRPr="00727B93" w:rsidRDefault="00DE4A2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C396992" w14:textId="77777777" w:rsidR="0018080E" w:rsidRPr="00727B93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727B93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Oświadczam</w:t>
      </w:r>
      <w:r w:rsidR="008B5EAE" w:rsidRPr="00727B93">
        <w:rPr>
          <w:rFonts w:ascii="Arial" w:hAnsi="Arial" w:cs="Arial"/>
          <w:b/>
          <w:sz w:val="22"/>
          <w:szCs w:val="22"/>
        </w:rPr>
        <w:t>/my</w:t>
      </w:r>
      <w:r w:rsidRPr="00727B93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727B93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727B93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727B93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przedmiot zamówienia zrealizujemy</w:t>
      </w:r>
      <w:r w:rsidR="008C19EC" w:rsidRPr="00727B93">
        <w:rPr>
          <w:rFonts w:ascii="Arial" w:hAnsi="Arial" w:cs="Arial"/>
          <w:sz w:val="22"/>
          <w:szCs w:val="22"/>
        </w:rPr>
        <w:t xml:space="preserve"> sami / z udziałem podwykonawców</w:t>
      </w:r>
      <w:r w:rsidRPr="00727B93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727B9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27B93" w:rsidRPr="00727B93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727B93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727B93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727B93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727B93" w:rsidRPr="00727B93" w14:paraId="25002331" w14:textId="77777777" w:rsidTr="008C19EC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727B93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727B93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0F0D3A" w:rsidRDefault="008C19EC" w:rsidP="003A3B8C">
      <w:pPr>
        <w:ind w:left="284" w:right="281"/>
        <w:jc w:val="both"/>
        <w:rPr>
          <w:rFonts w:ascii="Arial" w:hAnsi="Arial" w:cs="Arial"/>
          <w:b/>
          <w:iCs/>
          <w:color w:val="EE0000"/>
          <w:sz w:val="16"/>
          <w:szCs w:val="16"/>
        </w:rPr>
      </w:pPr>
    </w:p>
    <w:p w14:paraId="651B31FA" w14:textId="65139FB0" w:rsidR="0018080E" w:rsidRPr="00727B93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727B93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727B93">
        <w:rPr>
          <w:rFonts w:ascii="Arial" w:hAnsi="Arial" w:cs="Arial"/>
          <w:sz w:val="22"/>
          <w:szCs w:val="22"/>
        </w:rPr>
        <w:br w:type="textWrapping" w:clear="all"/>
      </w:r>
      <w:r w:rsidR="003A3B8C" w:rsidRPr="00727B93">
        <w:rPr>
          <w:rFonts w:ascii="Arial" w:hAnsi="Arial" w:cs="Arial"/>
          <w:sz w:val="22"/>
          <w:szCs w:val="22"/>
        </w:rPr>
        <w:t xml:space="preserve">i </w:t>
      </w:r>
      <w:r w:rsidRPr="00727B93">
        <w:rPr>
          <w:rFonts w:ascii="Arial" w:hAnsi="Arial" w:cs="Arial"/>
          <w:sz w:val="22"/>
          <w:szCs w:val="22"/>
        </w:rPr>
        <w:t xml:space="preserve">nie wnosimy </w:t>
      </w:r>
      <w:r w:rsidR="003A3B8C" w:rsidRPr="00727B93">
        <w:rPr>
          <w:rFonts w:ascii="Arial" w:hAnsi="Arial" w:cs="Arial"/>
          <w:sz w:val="22"/>
          <w:szCs w:val="22"/>
        </w:rPr>
        <w:t xml:space="preserve">do niej </w:t>
      </w:r>
      <w:r w:rsidRPr="00727B93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727B93">
        <w:rPr>
          <w:rFonts w:ascii="Arial" w:hAnsi="Arial" w:cs="Arial"/>
          <w:sz w:val="22"/>
          <w:szCs w:val="22"/>
        </w:rPr>
        <w:t>przyjmujemy warunki w niej zawarte</w:t>
      </w:r>
      <w:r w:rsidRPr="00727B93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727B93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15B0D931" w:rsidR="003A3B8C" w:rsidRPr="00727B93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lastRenderedPageBreak/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72CFB" w:rsidRPr="00727B93">
        <w:rPr>
          <w:rFonts w:ascii="Arial" w:hAnsi="Arial" w:cs="Arial"/>
          <w:sz w:val="22"/>
          <w:szCs w:val="22"/>
        </w:rPr>
        <w:t>Z</w:t>
      </w:r>
      <w:r w:rsidRPr="00727B93">
        <w:rPr>
          <w:rFonts w:ascii="Arial" w:hAnsi="Arial" w:cs="Arial"/>
          <w:sz w:val="22"/>
          <w:szCs w:val="22"/>
        </w:rPr>
        <w:t>amawiającego</w:t>
      </w:r>
      <w:r w:rsidR="004F31BA" w:rsidRPr="00727B93">
        <w:rPr>
          <w:rFonts w:ascii="Arial" w:hAnsi="Arial" w:cs="Arial"/>
          <w:i/>
          <w:sz w:val="22"/>
          <w:szCs w:val="22"/>
        </w:rPr>
        <w:t>,</w:t>
      </w:r>
    </w:p>
    <w:p w14:paraId="74C811E5" w14:textId="77AE45A2" w:rsidR="004F31BA" w:rsidRPr="00727B93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dla zaproponowane</w:t>
      </w:r>
      <w:r w:rsidR="00727B93" w:rsidRPr="00727B93">
        <w:rPr>
          <w:rFonts w:ascii="Arial" w:hAnsi="Arial" w:cs="Arial"/>
          <w:sz w:val="22"/>
          <w:szCs w:val="22"/>
        </w:rPr>
        <w:t>go</w:t>
      </w:r>
      <w:r w:rsidRPr="00727B93">
        <w:rPr>
          <w:rFonts w:ascii="Arial" w:hAnsi="Arial" w:cs="Arial"/>
          <w:sz w:val="22"/>
          <w:szCs w:val="22"/>
        </w:rPr>
        <w:t xml:space="preserve"> przez naszą firmę </w:t>
      </w:r>
      <w:r w:rsidR="00727B93" w:rsidRPr="00727B93">
        <w:rPr>
          <w:rFonts w:ascii="Arial" w:hAnsi="Arial" w:cs="Arial"/>
          <w:sz w:val="22"/>
          <w:szCs w:val="22"/>
        </w:rPr>
        <w:t>podnośnika koszowego</w:t>
      </w:r>
      <w:r w:rsidRPr="00727B93">
        <w:rPr>
          <w:rFonts w:ascii="Arial" w:hAnsi="Arial" w:cs="Arial"/>
          <w:sz w:val="22"/>
          <w:szCs w:val="22"/>
        </w:rPr>
        <w:t xml:space="preserve"> serwis gwarancyjny </w:t>
      </w:r>
      <w:r w:rsidR="00ED69E3">
        <w:rPr>
          <w:rFonts w:ascii="Arial" w:hAnsi="Arial" w:cs="Arial"/>
          <w:sz w:val="22"/>
          <w:szCs w:val="22"/>
        </w:rPr>
        <w:br w:type="textWrapping" w:clear="all"/>
      </w:r>
      <w:r w:rsidRPr="00727B93">
        <w:rPr>
          <w:rFonts w:ascii="Arial" w:hAnsi="Arial" w:cs="Arial"/>
          <w:sz w:val="22"/>
          <w:szCs w:val="22"/>
        </w:rPr>
        <w:t xml:space="preserve">i pogwarancyjny </w:t>
      </w:r>
      <w:r w:rsidR="00727B93" w:rsidRPr="00727B93">
        <w:rPr>
          <w:rFonts w:ascii="Arial" w:hAnsi="Arial" w:cs="Arial"/>
          <w:sz w:val="22"/>
          <w:szCs w:val="22"/>
        </w:rPr>
        <w:t>podnośnika</w:t>
      </w:r>
      <w:r w:rsidRPr="00727B93">
        <w:rPr>
          <w:rFonts w:ascii="Arial" w:hAnsi="Arial" w:cs="Arial"/>
          <w:sz w:val="22"/>
          <w:szCs w:val="22"/>
        </w:rPr>
        <w:t xml:space="preserve"> pełnić będzie Autoryzowana Stacja Obsługi znajdująca się w odległości ……….. km od siedziby Zamawiającego usytuowanej przy ulicy Poznańskiej 18 w Sulechowie</w:t>
      </w:r>
      <w:r w:rsidR="0067010A" w:rsidRPr="00727B93">
        <w:rPr>
          <w:rFonts w:ascii="Arial" w:hAnsi="Arial" w:cs="Arial"/>
          <w:sz w:val="22"/>
          <w:szCs w:val="22"/>
        </w:rPr>
        <w:t xml:space="preserve"> (66-100)</w:t>
      </w:r>
      <w:r w:rsidRPr="00727B93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nawa serwisu: </w:t>
      </w:r>
      <w:r w:rsidRPr="00727B93">
        <w:rPr>
          <w:rFonts w:ascii="Arial" w:hAnsi="Arial" w:cs="Arial"/>
          <w:sz w:val="22"/>
          <w:szCs w:val="22"/>
        </w:rPr>
        <w:tab/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ulica, numer: </w:t>
      </w:r>
      <w:r w:rsidRPr="00727B93">
        <w:rPr>
          <w:rFonts w:ascii="Arial" w:hAnsi="Arial" w:cs="Arial"/>
          <w:sz w:val="22"/>
          <w:szCs w:val="22"/>
        </w:rPr>
        <w:tab/>
      </w:r>
      <w:r w:rsidRPr="00727B93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kod, miejscowość: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tel. kontaktowy: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osoba do kontaktu: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727B93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727B93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Oświadczam/my</w:t>
      </w:r>
      <w:r w:rsidRPr="00727B93">
        <w:rPr>
          <w:rFonts w:ascii="Arial" w:hAnsi="Arial" w:cs="Arial"/>
          <w:bCs/>
          <w:sz w:val="22"/>
          <w:szCs w:val="22"/>
        </w:rPr>
        <w:t>, że niniejsza oferta</w:t>
      </w:r>
      <w:r w:rsidRPr="00727B93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2B50FF0F" w:rsidR="008F5E72" w:rsidRPr="00727B93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="00727B93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0A18524" w:rsidR="003A3B8C" w:rsidRPr="00727B93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727B93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="00727B93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727B93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727B93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727B93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27B9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727B93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727B93">
        <w:rPr>
          <w:rFonts w:ascii="Arial" w:hAnsi="Arial" w:cs="Arial"/>
          <w:b/>
          <w:sz w:val="22"/>
          <w:szCs w:val="22"/>
        </w:rPr>
        <w:t>wypełniłem/</w:t>
      </w:r>
      <w:r w:rsidR="0048329F" w:rsidRPr="00727B93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727B93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727B93">
        <w:rPr>
          <w:rFonts w:ascii="Arial" w:hAnsi="Arial" w:cs="Arial"/>
          <w:bCs/>
          <w:sz w:val="22"/>
          <w:szCs w:val="22"/>
        </w:rPr>
        <w:t>ODO wobec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727B93">
        <w:rPr>
          <w:rFonts w:ascii="Arial" w:hAnsi="Arial" w:cs="Arial"/>
          <w:bCs/>
          <w:sz w:val="22"/>
          <w:szCs w:val="22"/>
        </w:rPr>
        <w:t>pozyskałem/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727B93">
        <w:rPr>
          <w:rFonts w:ascii="Arial" w:hAnsi="Arial" w:cs="Arial"/>
          <w:bCs/>
          <w:sz w:val="22"/>
          <w:szCs w:val="22"/>
        </w:rPr>
        <w:t>w niniejszym postępowaniu</w:t>
      </w:r>
      <w:r w:rsidRPr="00727B93">
        <w:rPr>
          <w:rFonts w:ascii="Arial" w:hAnsi="Arial" w:cs="Arial"/>
          <w:bCs/>
          <w:sz w:val="22"/>
          <w:szCs w:val="22"/>
        </w:rPr>
        <w:t>.</w:t>
      </w:r>
      <w:r w:rsidR="009265A8" w:rsidRPr="00727B93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727B9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727B93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727B93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727B9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727B93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727B93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727B93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727B93">
        <w:rPr>
          <w:rFonts w:ascii="Arial" w:hAnsi="Arial" w:cs="Arial"/>
          <w:i/>
          <w:sz w:val="18"/>
          <w:szCs w:val="18"/>
        </w:rPr>
        <w:t>wykreśl</w:t>
      </w:r>
      <w:r w:rsidRPr="00727B93">
        <w:rPr>
          <w:rFonts w:ascii="Arial" w:hAnsi="Arial" w:cs="Arial"/>
          <w:i/>
          <w:sz w:val="18"/>
          <w:szCs w:val="18"/>
        </w:rPr>
        <w:t>enie)</w:t>
      </w:r>
      <w:r w:rsidR="0048329F" w:rsidRPr="00727B93">
        <w:rPr>
          <w:rFonts w:ascii="Arial" w:hAnsi="Arial" w:cs="Arial"/>
          <w:i/>
          <w:sz w:val="18"/>
          <w:szCs w:val="18"/>
        </w:rPr>
        <w:t>.</w:t>
      </w:r>
      <w:r w:rsidR="0018080E" w:rsidRPr="00727B93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727B93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Pr="00727B93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0A812C44" w:rsidR="008F5E72" w:rsidRPr="00727B93" w:rsidRDefault="00572CFB" w:rsidP="00572C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7B93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30ABC221" w14:textId="6D50AE12" w:rsidR="002424E5" w:rsidRPr="00727B93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7B93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727B9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727B93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795E89B" w14:textId="77777777" w:rsid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F487FA0" w14:textId="77777777" w:rsid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6F7A35F" w14:textId="77777777" w:rsidR="00727B93" w:rsidRP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727B93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0F0D3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36974155" w14:textId="77777777" w:rsidR="002424E5" w:rsidRPr="000F0D3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64AF62EA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07EBD92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7DDB01D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860708A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CF95655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26CA6109" w:rsidR="0018080E" w:rsidRPr="00727B9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7B93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727B9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727B93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727B93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727B93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727B93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727B9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727B93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727B93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727B93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727B9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727B9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727B9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27B93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727B9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27B93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0F0D3A" w:rsidRDefault="00046D33" w:rsidP="00046D33">
      <w:pPr>
        <w:spacing w:line="276" w:lineRule="auto"/>
        <w:jc w:val="center"/>
        <w:rPr>
          <w:rFonts w:ascii="Arial" w:hAnsi="Arial" w:cs="Arial"/>
          <w:b/>
          <w:color w:val="EE0000"/>
          <w:sz w:val="22"/>
          <w:szCs w:val="21"/>
        </w:rPr>
      </w:pPr>
    </w:p>
    <w:p w14:paraId="05E19E77" w14:textId="63E7DDCD" w:rsidR="00C72702" w:rsidRPr="00584D9F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584D9F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84D9F" w:rsidRPr="00584D9F">
        <w:rPr>
          <w:rFonts w:ascii="Arial" w:hAnsi="Arial" w:cs="Arial"/>
          <w:bCs/>
          <w:sz w:val="22"/>
          <w:szCs w:val="21"/>
        </w:rPr>
        <w:t>ZP.</w:t>
      </w:r>
      <w:r w:rsidR="00425A1F">
        <w:rPr>
          <w:rFonts w:ascii="Arial" w:hAnsi="Arial" w:cs="Arial"/>
          <w:bCs/>
          <w:sz w:val="22"/>
          <w:szCs w:val="21"/>
        </w:rPr>
        <w:t>20</w:t>
      </w:r>
      <w:r w:rsidR="00584D9F" w:rsidRPr="00584D9F">
        <w:rPr>
          <w:rFonts w:ascii="Arial" w:hAnsi="Arial" w:cs="Arial"/>
          <w:bCs/>
          <w:sz w:val="22"/>
          <w:szCs w:val="21"/>
        </w:rPr>
        <w:t>.0</w:t>
      </w:r>
      <w:r w:rsidR="00425A1F">
        <w:rPr>
          <w:rFonts w:ascii="Arial" w:hAnsi="Arial" w:cs="Arial"/>
          <w:bCs/>
          <w:sz w:val="22"/>
          <w:szCs w:val="21"/>
        </w:rPr>
        <w:t>8</w:t>
      </w:r>
      <w:r w:rsidR="00584D9F" w:rsidRPr="00584D9F">
        <w:rPr>
          <w:rFonts w:ascii="Arial" w:hAnsi="Arial" w:cs="Arial"/>
          <w:bCs/>
          <w:sz w:val="22"/>
          <w:szCs w:val="21"/>
        </w:rPr>
        <w:t>.2025.DPK</w:t>
      </w:r>
      <w:r w:rsidR="00425A1F">
        <w:rPr>
          <w:rFonts w:ascii="Arial" w:hAnsi="Arial" w:cs="Arial"/>
          <w:bCs/>
          <w:sz w:val="22"/>
          <w:szCs w:val="21"/>
        </w:rPr>
        <w:t>2</w:t>
      </w:r>
      <w:r w:rsidRPr="00584D9F">
        <w:rPr>
          <w:rFonts w:ascii="Arial" w:hAnsi="Arial" w:cs="Arial"/>
          <w:bCs/>
          <w:sz w:val="22"/>
          <w:szCs w:val="21"/>
        </w:rPr>
        <w:t>, pn. „</w:t>
      </w:r>
      <w:r w:rsidR="00584D9F" w:rsidRPr="00584D9F">
        <w:rPr>
          <w:rFonts w:ascii="Arial" w:hAnsi="Arial" w:cs="Arial"/>
          <w:b/>
          <w:bCs/>
          <w:sz w:val="22"/>
          <w:szCs w:val="21"/>
        </w:rPr>
        <w:t>Dostawa fabrycznie nowego podnośnika koszowego</w:t>
      </w:r>
      <w:r w:rsidR="00425A1F">
        <w:rPr>
          <w:rFonts w:ascii="Arial" w:hAnsi="Arial" w:cs="Arial"/>
          <w:b/>
          <w:bCs/>
          <w:sz w:val="22"/>
          <w:szCs w:val="21"/>
        </w:rPr>
        <w:t xml:space="preserve"> – II przetarg</w:t>
      </w:r>
      <w:r w:rsidRPr="00584D9F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584D9F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5DA594C9" w:rsidR="00046D33" w:rsidRPr="00584D9F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 xml:space="preserve">oświadczam, że </w:t>
      </w:r>
      <w:r w:rsidRPr="00584D9F">
        <w:rPr>
          <w:rFonts w:ascii="Arial" w:hAnsi="Arial" w:cs="Arial"/>
          <w:b/>
          <w:bCs/>
          <w:sz w:val="22"/>
          <w:szCs w:val="21"/>
          <w:u w:val="single"/>
        </w:rPr>
        <w:t>nie podlegam</w:t>
      </w:r>
      <w:r w:rsidRPr="00584D9F">
        <w:rPr>
          <w:rFonts w:ascii="Arial" w:hAnsi="Arial" w:cs="Arial"/>
          <w:b/>
          <w:bCs/>
          <w:sz w:val="22"/>
          <w:szCs w:val="21"/>
        </w:rPr>
        <w:t xml:space="preserve"> wykluczeniu </w:t>
      </w:r>
      <w:r w:rsidRPr="00584D9F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584D9F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84D9F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584D9F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584D9F">
        <w:rPr>
          <w:rFonts w:ascii="Arial" w:hAnsi="Arial" w:cs="Arial"/>
          <w:b/>
          <w:sz w:val="22"/>
          <w:szCs w:val="21"/>
        </w:rPr>
        <w:br w:type="textWrapping" w:clear="all"/>
      </w:r>
      <w:r w:rsidRPr="00584D9F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584D9F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584D9F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584D9F">
        <w:rPr>
          <w:rFonts w:ascii="Arial" w:hAnsi="Arial" w:cs="Arial"/>
          <w:bCs/>
          <w:sz w:val="22"/>
          <w:szCs w:val="21"/>
        </w:rPr>
        <w:t xml:space="preserve"> </w:t>
      </w:r>
      <w:r w:rsidRPr="00584D9F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584D9F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584D9F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84D9F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9D08A22" w:rsidR="00C72702" w:rsidRPr="00584D9F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>o</w:t>
      </w:r>
      <w:r w:rsidR="00C72702" w:rsidRPr="00584D9F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584D9F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84D9F" w:rsidRPr="00584D9F">
        <w:rPr>
          <w:rFonts w:ascii="Arial" w:hAnsi="Arial" w:cs="Arial"/>
          <w:sz w:val="22"/>
          <w:szCs w:val="21"/>
        </w:rPr>
        <w:t>Dz. U. z 2025 r., poz. 514</w:t>
      </w:r>
      <w:r w:rsidR="00C72702" w:rsidRPr="00584D9F">
        <w:rPr>
          <w:rFonts w:ascii="Arial" w:hAnsi="Arial" w:cs="Arial"/>
          <w:sz w:val="22"/>
          <w:szCs w:val="21"/>
        </w:rPr>
        <w:t>)</w:t>
      </w:r>
      <w:r w:rsidRPr="00584D9F">
        <w:rPr>
          <w:rFonts w:ascii="Arial" w:hAnsi="Arial" w:cs="Arial"/>
          <w:sz w:val="22"/>
          <w:szCs w:val="21"/>
        </w:rPr>
        <w:t>.</w:t>
      </w:r>
    </w:p>
    <w:p w14:paraId="593C07B6" w14:textId="77777777" w:rsidR="00572CFB" w:rsidRPr="000F0D3A" w:rsidRDefault="00572CFB" w:rsidP="00572CFB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color w:val="EE0000"/>
          <w:sz w:val="22"/>
          <w:szCs w:val="21"/>
        </w:rPr>
      </w:pPr>
    </w:p>
    <w:p w14:paraId="0B37A1D0" w14:textId="60DF2040" w:rsidR="00572CFB" w:rsidRPr="00584D9F" w:rsidRDefault="00572CFB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>Oświadczam,</w:t>
      </w:r>
      <w:r w:rsidRPr="00584D9F">
        <w:rPr>
          <w:rFonts w:ascii="Arial" w:hAnsi="Arial" w:cs="Arial"/>
          <w:sz w:val="22"/>
          <w:szCs w:val="21"/>
        </w:rPr>
        <w:t xml:space="preserve"> że:</w:t>
      </w:r>
    </w:p>
    <w:p w14:paraId="340B9BAF" w14:textId="6AA78B77" w:rsidR="00572CFB" w:rsidRPr="00584D9F" w:rsidRDefault="00572CFB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  <w:u w:val="single"/>
        </w:rPr>
        <w:t>spełniam</w:t>
      </w:r>
      <w:r w:rsidRPr="00584D9F">
        <w:rPr>
          <w:rFonts w:ascii="Arial" w:hAnsi="Arial" w:cs="Arial"/>
          <w:sz w:val="22"/>
          <w:szCs w:val="21"/>
        </w:rPr>
        <w:t xml:space="preserve"> warunki udziału w postępowaniu.</w:t>
      </w:r>
    </w:p>
    <w:p w14:paraId="74C65AB0" w14:textId="77777777" w:rsidR="00C72702" w:rsidRPr="00584D9F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584D9F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584D9F">
        <w:rPr>
          <w:rFonts w:ascii="Arial" w:hAnsi="Arial" w:cs="Arial"/>
          <w:bCs/>
          <w:sz w:val="22"/>
          <w:szCs w:val="21"/>
        </w:rPr>
        <w:br w:type="textWrapping" w:clear="all"/>
      </w:r>
      <w:r w:rsidRPr="00584D9F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584D9F">
        <w:rPr>
          <w:rFonts w:ascii="Arial" w:hAnsi="Arial" w:cs="Arial"/>
          <w:bCs/>
          <w:sz w:val="22"/>
          <w:szCs w:val="21"/>
        </w:rPr>
        <w:t>Z</w:t>
      </w:r>
      <w:r w:rsidRPr="00584D9F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584D9F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584D9F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84D9F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584D9F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875277" w14:textId="77777777" w:rsidR="00ED6D19" w:rsidRPr="000F0D3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EE0000"/>
          <w:sz w:val="22"/>
          <w:szCs w:val="21"/>
        </w:rPr>
      </w:pPr>
    </w:p>
    <w:sectPr w:rsidR="00ED6D19" w:rsidRPr="000F0D3A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9C94" w14:textId="77777777" w:rsidR="0034118D" w:rsidRDefault="0034118D" w:rsidP="0018080E">
      <w:r>
        <w:separator/>
      </w:r>
    </w:p>
  </w:endnote>
  <w:endnote w:type="continuationSeparator" w:id="0">
    <w:p w14:paraId="26169FF9" w14:textId="77777777" w:rsidR="0034118D" w:rsidRDefault="0034118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3FB8" w14:textId="77777777" w:rsidR="0034118D" w:rsidRDefault="0034118D" w:rsidP="0018080E">
      <w:r>
        <w:separator/>
      </w:r>
    </w:p>
  </w:footnote>
  <w:footnote w:type="continuationSeparator" w:id="0">
    <w:p w14:paraId="06483D90" w14:textId="77777777" w:rsidR="0034118D" w:rsidRDefault="0034118D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735"/>
    <w:multiLevelType w:val="hybridMultilevel"/>
    <w:tmpl w:val="6F78D8D0"/>
    <w:lvl w:ilvl="0" w:tplc="AC748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F6D9E"/>
    <w:multiLevelType w:val="hybridMultilevel"/>
    <w:tmpl w:val="32CA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CDD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851C2"/>
    <w:multiLevelType w:val="hybridMultilevel"/>
    <w:tmpl w:val="32AEBBAE"/>
    <w:lvl w:ilvl="0" w:tplc="2CCE2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3012E12"/>
    <w:multiLevelType w:val="hybridMultilevel"/>
    <w:tmpl w:val="F0DA9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CE0B1C"/>
    <w:multiLevelType w:val="hybridMultilevel"/>
    <w:tmpl w:val="F5068E02"/>
    <w:lvl w:ilvl="0" w:tplc="45344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7"/>
  </w:num>
  <w:num w:numId="3" w16cid:durableId="221185559">
    <w:abstractNumId w:val="22"/>
  </w:num>
  <w:num w:numId="4" w16cid:durableId="296299788">
    <w:abstractNumId w:val="5"/>
  </w:num>
  <w:num w:numId="5" w16cid:durableId="1116635119">
    <w:abstractNumId w:val="49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8"/>
  </w:num>
  <w:num w:numId="9" w16cid:durableId="387728146">
    <w:abstractNumId w:val="61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7"/>
  </w:num>
  <w:num w:numId="13" w16cid:durableId="362483925">
    <w:abstractNumId w:val="12"/>
  </w:num>
  <w:num w:numId="14" w16cid:durableId="590968549">
    <w:abstractNumId w:val="20"/>
  </w:num>
  <w:num w:numId="15" w16cid:durableId="2061438629">
    <w:abstractNumId w:val="50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3"/>
  </w:num>
  <w:num w:numId="19" w16cid:durableId="888036122">
    <w:abstractNumId w:val="21"/>
  </w:num>
  <w:num w:numId="20" w16cid:durableId="829636404">
    <w:abstractNumId w:val="55"/>
  </w:num>
  <w:num w:numId="21" w16cid:durableId="547112634">
    <w:abstractNumId w:val="8"/>
  </w:num>
  <w:num w:numId="22" w16cid:durableId="1656836650">
    <w:abstractNumId w:val="47"/>
  </w:num>
  <w:num w:numId="23" w16cid:durableId="535242624">
    <w:abstractNumId w:val="56"/>
  </w:num>
  <w:num w:numId="24" w16cid:durableId="1979601863">
    <w:abstractNumId w:val="7"/>
  </w:num>
  <w:num w:numId="25" w16cid:durableId="143281259">
    <w:abstractNumId w:val="26"/>
  </w:num>
  <w:num w:numId="26" w16cid:durableId="1280334087">
    <w:abstractNumId w:val="39"/>
  </w:num>
  <w:num w:numId="27" w16cid:durableId="192036431">
    <w:abstractNumId w:val="51"/>
  </w:num>
  <w:num w:numId="28" w16cid:durableId="1896812385">
    <w:abstractNumId w:val="45"/>
  </w:num>
  <w:num w:numId="29" w16cid:durableId="1876655683">
    <w:abstractNumId w:val="38"/>
  </w:num>
  <w:num w:numId="30" w16cid:durableId="203250316">
    <w:abstractNumId w:val="19"/>
  </w:num>
  <w:num w:numId="31" w16cid:durableId="928201972">
    <w:abstractNumId w:val="40"/>
  </w:num>
  <w:num w:numId="32" w16cid:durableId="379597440">
    <w:abstractNumId w:val="11"/>
  </w:num>
  <w:num w:numId="33" w16cid:durableId="404033499">
    <w:abstractNumId w:val="37"/>
  </w:num>
  <w:num w:numId="34" w16cid:durableId="1118140278">
    <w:abstractNumId w:val="14"/>
  </w:num>
  <w:num w:numId="35" w16cid:durableId="1964771476">
    <w:abstractNumId w:val="13"/>
  </w:num>
  <w:num w:numId="36" w16cid:durableId="1670403974">
    <w:abstractNumId w:val="23"/>
  </w:num>
  <w:num w:numId="37" w16cid:durableId="954869861">
    <w:abstractNumId w:val="35"/>
  </w:num>
  <w:num w:numId="38" w16cid:durableId="2032291356">
    <w:abstractNumId w:val="9"/>
  </w:num>
  <w:num w:numId="39" w16cid:durableId="651563793">
    <w:abstractNumId w:val="31"/>
  </w:num>
  <w:num w:numId="40" w16cid:durableId="698050064">
    <w:abstractNumId w:val="34"/>
  </w:num>
  <w:num w:numId="41" w16cid:durableId="981157852">
    <w:abstractNumId w:val="58"/>
  </w:num>
  <w:num w:numId="42" w16cid:durableId="1650552778">
    <w:abstractNumId w:val="46"/>
  </w:num>
  <w:num w:numId="43" w16cid:durableId="19658839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60"/>
  </w:num>
  <w:num w:numId="45" w16cid:durableId="1256011018">
    <w:abstractNumId w:val="62"/>
  </w:num>
  <w:num w:numId="46" w16cid:durableId="1825001986">
    <w:abstractNumId w:val="15"/>
  </w:num>
  <w:num w:numId="47" w16cid:durableId="2015919088">
    <w:abstractNumId w:val="64"/>
  </w:num>
  <w:num w:numId="48" w16cid:durableId="442771482">
    <w:abstractNumId w:val="6"/>
  </w:num>
  <w:num w:numId="49" w16cid:durableId="777992818">
    <w:abstractNumId w:val="27"/>
  </w:num>
  <w:num w:numId="50" w16cid:durableId="988896489">
    <w:abstractNumId w:val="48"/>
  </w:num>
  <w:num w:numId="51" w16cid:durableId="1941718010">
    <w:abstractNumId w:val="65"/>
  </w:num>
  <w:num w:numId="52" w16cid:durableId="39714890">
    <w:abstractNumId w:val="2"/>
  </w:num>
  <w:num w:numId="53" w16cid:durableId="239288275">
    <w:abstractNumId w:val="41"/>
  </w:num>
  <w:num w:numId="54" w16cid:durableId="108279494">
    <w:abstractNumId w:val="24"/>
  </w:num>
  <w:num w:numId="55" w16cid:durableId="1831825881">
    <w:abstractNumId w:val="52"/>
  </w:num>
  <w:num w:numId="56" w16cid:durableId="1444614808">
    <w:abstractNumId w:val="42"/>
  </w:num>
  <w:num w:numId="57" w16cid:durableId="387727672">
    <w:abstractNumId w:val="29"/>
  </w:num>
  <w:num w:numId="58" w16cid:durableId="1792170191">
    <w:abstractNumId w:val="16"/>
  </w:num>
  <w:num w:numId="59" w16cid:durableId="1066343489">
    <w:abstractNumId w:val="10"/>
  </w:num>
  <w:num w:numId="60" w16cid:durableId="874000292">
    <w:abstractNumId w:val="4"/>
  </w:num>
  <w:num w:numId="61" w16cid:durableId="1019431694">
    <w:abstractNumId w:val="32"/>
  </w:num>
  <w:num w:numId="62" w16cid:durableId="709185344">
    <w:abstractNumId w:val="63"/>
  </w:num>
  <w:num w:numId="63" w16cid:durableId="1803840725">
    <w:abstractNumId w:val="5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74F76"/>
    <w:rsid w:val="000852A2"/>
    <w:rsid w:val="0009184A"/>
    <w:rsid w:val="000929D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0D3A"/>
    <w:rsid w:val="000F2EEB"/>
    <w:rsid w:val="000F3FEA"/>
    <w:rsid w:val="000F5BE2"/>
    <w:rsid w:val="001007DC"/>
    <w:rsid w:val="0010136B"/>
    <w:rsid w:val="00110DA3"/>
    <w:rsid w:val="00111C30"/>
    <w:rsid w:val="001176A1"/>
    <w:rsid w:val="00131420"/>
    <w:rsid w:val="0013699C"/>
    <w:rsid w:val="00140178"/>
    <w:rsid w:val="00142F84"/>
    <w:rsid w:val="001563D1"/>
    <w:rsid w:val="00166E35"/>
    <w:rsid w:val="0017145A"/>
    <w:rsid w:val="00174695"/>
    <w:rsid w:val="00177886"/>
    <w:rsid w:val="00180122"/>
    <w:rsid w:val="0018080E"/>
    <w:rsid w:val="00182B3B"/>
    <w:rsid w:val="00183913"/>
    <w:rsid w:val="00184516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5305"/>
    <w:rsid w:val="001B7261"/>
    <w:rsid w:val="001C176E"/>
    <w:rsid w:val="001C3FAB"/>
    <w:rsid w:val="001D0176"/>
    <w:rsid w:val="001D77C3"/>
    <w:rsid w:val="001E1C02"/>
    <w:rsid w:val="001E30D1"/>
    <w:rsid w:val="001E43FB"/>
    <w:rsid w:val="001E4AD0"/>
    <w:rsid w:val="001E683E"/>
    <w:rsid w:val="001F2560"/>
    <w:rsid w:val="001F3130"/>
    <w:rsid w:val="001F552D"/>
    <w:rsid w:val="001F5D3E"/>
    <w:rsid w:val="00200146"/>
    <w:rsid w:val="002024AF"/>
    <w:rsid w:val="002027AD"/>
    <w:rsid w:val="00213A91"/>
    <w:rsid w:val="00216F68"/>
    <w:rsid w:val="00221FA4"/>
    <w:rsid w:val="00227A52"/>
    <w:rsid w:val="00231CB2"/>
    <w:rsid w:val="00234ADE"/>
    <w:rsid w:val="00235502"/>
    <w:rsid w:val="00235D0E"/>
    <w:rsid w:val="002401F2"/>
    <w:rsid w:val="002424E5"/>
    <w:rsid w:val="00244DCF"/>
    <w:rsid w:val="00246565"/>
    <w:rsid w:val="00246987"/>
    <w:rsid w:val="00247C79"/>
    <w:rsid w:val="00252F52"/>
    <w:rsid w:val="00254043"/>
    <w:rsid w:val="00254090"/>
    <w:rsid w:val="00261EF4"/>
    <w:rsid w:val="00271186"/>
    <w:rsid w:val="0028051C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3C8F"/>
    <w:rsid w:val="002A6781"/>
    <w:rsid w:val="002A7199"/>
    <w:rsid w:val="002A77C4"/>
    <w:rsid w:val="002A7D34"/>
    <w:rsid w:val="002B2707"/>
    <w:rsid w:val="002B7DEE"/>
    <w:rsid w:val="002C2F4D"/>
    <w:rsid w:val="002C6079"/>
    <w:rsid w:val="002D529B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31D1"/>
    <w:rsid w:val="0033544C"/>
    <w:rsid w:val="00335601"/>
    <w:rsid w:val="00336D14"/>
    <w:rsid w:val="003400D9"/>
    <w:rsid w:val="0034050C"/>
    <w:rsid w:val="0034118D"/>
    <w:rsid w:val="003501D6"/>
    <w:rsid w:val="00350A9A"/>
    <w:rsid w:val="00351872"/>
    <w:rsid w:val="00353B53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838BA"/>
    <w:rsid w:val="003935E7"/>
    <w:rsid w:val="003A3B8C"/>
    <w:rsid w:val="003A46E3"/>
    <w:rsid w:val="003B3F9F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25A1F"/>
    <w:rsid w:val="004272AF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4FAB"/>
    <w:rsid w:val="004B50E3"/>
    <w:rsid w:val="004C04A1"/>
    <w:rsid w:val="004D1626"/>
    <w:rsid w:val="004D2038"/>
    <w:rsid w:val="004D378B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3A76"/>
    <w:rsid w:val="00544F3F"/>
    <w:rsid w:val="00546812"/>
    <w:rsid w:val="00547F18"/>
    <w:rsid w:val="00553E6C"/>
    <w:rsid w:val="00555702"/>
    <w:rsid w:val="00556BC5"/>
    <w:rsid w:val="0057024D"/>
    <w:rsid w:val="00571794"/>
    <w:rsid w:val="00572CFB"/>
    <w:rsid w:val="005820F3"/>
    <w:rsid w:val="00584C83"/>
    <w:rsid w:val="00584D9F"/>
    <w:rsid w:val="00586DD9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0A6C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030E1"/>
    <w:rsid w:val="00607D4F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52386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D2996"/>
    <w:rsid w:val="006E52A6"/>
    <w:rsid w:val="006E73D3"/>
    <w:rsid w:val="006F01A0"/>
    <w:rsid w:val="006F3882"/>
    <w:rsid w:val="006F4C62"/>
    <w:rsid w:val="006F6CAE"/>
    <w:rsid w:val="006F780B"/>
    <w:rsid w:val="00700293"/>
    <w:rsid w:val="007254C9"/>
    <w:rsid w:val="00727B93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182B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E6202"/>
    <w:rsid w:val="007F3021"/>
    <w:rsid w:val="007F41F4"/>
    <w:rsid w:val="007F68E1"/>
    <w:rsid w:val="00803C9D"/>
    <w:rsid w:val="00807BBA"/>
    <w:rsid w:val="00812E2F"/>
    <w:rsid w:val="00813238"/>
    <w:rsid w:val="0081388F"/>
    <w:rsid w:val="00816EA9"/>
    <w:rsid w:val="0082141F"/>
    <w:rsid w:val="0082411B"/>
    <w:rsid w:val="00833626"/>
    <w:rsid w:val="00835BB8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80ADE"/>
    <w:rsid w:val="00884109"/>
    <w:rsid w:val="00887A85"/>
    <w:rsid w:val="00890260"/>
    <w:rsid w:val="00894AB2"/>
    <w:rsid w:val="00895F40"/>
    <w:rsid w:val="00896534"/>
    <w:rsid w:val="008969D5"/>
    <w:rsid w:val="008A57AA"/>
    <w:rsid w:val="008A6B88"/>
    <w:rsid w:val="008B119C"/>
    <w:rsid w:val="008B51DE"/>
    <w:rsid w:val="008B56FC"/>
    <w:rsid w:val="008B5EAE"/>
    <w:rsid w:val="008B69CC"/>
    <w:rsid w:val="008B7289"/>
    <w:rsid w:val="008C19EC"/>
    <w:rsid w:val="008C7189"/>
    <w:rsid w:val="008D1414"/>
    <w:rsid w:val="008D393C"/>
    <w:rsid w:val="008D5115"/>
    <w:rsid w:val="008E1E68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266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1133"/>
    <w:rsid w:val="00987512"/>
    <w:rsid w:val="00990E62"/>
    <w:rsid w:val="00996703"/>
    <w:rsid w:val="009979BB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D711D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20031"/>
    <w:rsid w:val="00A31515"/>
    <w:rsid w:val="00A33F85"/>
    <w:rsid w:val="00A35649"/>
    <w:rsid w:val="00A37EDD"/>
    <w:rsid w:val="00A41DC0"/>
    <w:rsid w:val="00A430A1"/>
    <w:rsid w:val="00A464C7"/>
    <w:rsid w:val="00A51977"/>
    <w:rsid w:val="00A53490"/>
    <w:rsid w:val="00A54DF4"/>
    <w:rsid w:val="00A56A7B"/>
    <w:rsid w:val="00A658AE"/>
    <w:rsid w:val="00A6746E"/>
    <w:rsid w:val="00A8220A"/>
    <w:rsid w:val="00A87CE8"/>
    <w:rsid w:val="00A91C4D"/>
    <w:rsid w:val="00A926B6"/>
    <w:rsid w:val="00A947F8"/>
    <w:rsid w:val="00A94B80"/>
    <w:rsid w:val="00A97F22"/>
    <w:rsid w:val="00AA1339"/>
    <w:rsid w:val="00AA1CBC"/>
    <w:rsid w:val="00AA204C"/>
    <w:rsid w:val="00AA348B"/>
    <w:rsid w:val="00AA3999"/>
    <w:rsid w:val="00AA3F12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17EFF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475FC"/>
    <w:rsid w:val="00C50BA7"/>
    <w:rsid w:val="00C50D35"/>
    <w:rsid w:val="00C51A53"/>
    <w:rsid w:val="00C53322"/>
    <w:rsid w:val="00C53BE2"/>
    <w:rsid w:val="00C5605E"/>
    <w:rsid w:val="00C604E6"/>
    <w:rsid w:val="00C66F40"/>
    <w:rsid w:val="00C6796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7D7D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1505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4A28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2F2A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599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9E3"/>
    <w:rsid w:val="00ED6AC0"/>
    <w:rsid w:val="00ED6D19"/>
    <w:rsid w:val="00ED75BC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41FE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D76FF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2025-08-20T08:58:00Z</cp:lastPrinted>
  <dcterms:created xsi:type="dcterms:W3CDTF">2025-08-20T08:58:00Z</dcterms:created>
  <dcterms:modified xsi:type="dcterms:W3CDTF">2025-08-20T08:59:00Z</dcterms:modified>
</cp:coreProperties>
</file>